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2185C">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2185C">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2185C">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3718C"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722D2F"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722D2F" w:rsidRPr="00607E86" w:rsidRDefault="00722D2F" w:rsidP="00722D2F">
            <w:pPr>
              <w:autoSpaceDE w:val="0"/>
              <w:autoSpaceDN w:val="0"/>
              <w:adjustRightInd w:val="0"/>
              <w:rPr>
                <w:rFonts w:eastAsia="Calibri"/>
                <w:iCs/>
                <w:color w:val="000000"/>
              </w:rPr>
            </w:pPr>
            <w:r>
              <w:rPr>
                <w:rFonts w:eastAsia="Calibri"/>
                <w:iCs/>
                <w:color w:val="000000"/>
              </w:rPr>
              <w:t>Лобазнова Татьяна Алексеевна</w:t>
            </w:r>
          </w:p>
          <w:p w:rsidR="0014229A" w:rsidRPr="00C74B9B" w:rsidRDefault="00722D2F" w:rsidP="00722D2F">
            <w:pPr>
              <w:pStyle w:val="Default"/>
            </w:pPr>
            <w:r w:rsidRPr="00607E86">
              <w:rPr>
                <w:bCs/>
              </w:rPr>
              <w:t>тел</w:t>
            </w:r>
            <w:r w:rsidRPr="00C74B9B">
              <w:rPr>
                <w:bCs/>
              </w:rPr>
              <w:t xml:space="preserve">. + 7 (347) 221-55-44 </w:t>
            </w:r>
            <w:r w:rsidRPr="00607E86">
              <w:rPr>
                <w:bCs/>
                <w:lang w:val="en-US"/>
              </w:rPr>
              <w:t>e</w:t>
            </w:r>
            <w:r w:rsidRPr="00C74B9B">
              <w:rPr>
                <w:bCs/>
              </w:rPr>
              <w:t>-</w:t>
            </w:r>
            <w:r w:rsidRPr="00607E86">
              <w:rPr>
                <w:bCs/>
                <w:lang w:val="en-US"/>
              </w:rPr>
              <w:t>mail</w:t>
            </w:r>
            <w:r w:rsidRPr="00C74B9B">
              <w:rPr>
                <w:bCs/>
              </w:rPr>
              <w:t>:</w:t>
            </w:r>
            <w:r w:rsidRPr="00C74B9B">
              <w:rPr>
                <w:rFonts w:eastAsia="Times New Roman"/>
                <w:color w:val="777777"/>
                <w:lang w:eastAsia="ru-RU"/>
              </w:rPr>
              <w:t xml:space="preserve"> </w:t>
            </w:r>
            <w:hyperlink r:id="rId17" w:history="1">
              <w:r w:rsidRPr="00CE0A81">
                <w:rPr>
                  <w:rStyle w:val="a3"/>
                  <w:lang w:val="en-US"/>
                </w:rPr>
                <w:t>t</w:t>
              </w:r>
              <w:r w:rsidRPr="00C74B9B">
                <w:rPr>
                  <w:rStyle w:val="a3"/>
                </w:rPr>
                <w:t>.</w:t>
              </w:r>
              <w:r w:rsidRPr="00CE0A81">
                <w:rPr>
                  <w:rStyle w:val="a3"/>
                  <w:lang w:val="en-US"/>
                </w:rPr>
                <w:t>lobaznova</w:t>
              </w:r>
              <w:r w:rsidRPr="00C74B9B">
                <w:rPr>
                  <w:rStyle w:val="a3"/>
                </w:rPr>
                <w:t>@</w:t>
              </w:r>
              <w:r w:rsidRPr="00CE0A81">
                <w:rPr>
                  <w:rStyle w:val="a3"/>
                  <w:lang w:val="en-US"/>
                </w:rPr>
                <w:t>bashtel</w:t>
              </w:r>
              <w:r w:rsidRPr="00C74B9B">
                <w:rPr>
                  <w:rStyle w:val="a3"/>
                </w:rPr>
                <w:t>.</w:t>
              </w:r>
              <w:r w:rsidRPr="00CE0A81">
                <w:rPr>
                  <w:rStyle w:val="a3"/>
                  <w:lang w:val="en-US"/>
                </w:rPr>
                <w:t>ru</w:t>
              </w:r>
            </w:hyperlink>
          </w:p>
        </w:tc>
      </w:tr>
      <w:tr w:rsidR="00EE016D"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C74B9B" w:rsidRDefault="00EE016D" w:rsidP="00EE016D">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EE016D" w:rsidRPr="0055517D" w:rsidRDefault="00EE016D" w:rsidP="00EE016D">
            <w:pPr>
              <w:pStyle w:val="Default"/>
              <w:rPr>
                <w:bCs/>
              </w:rPr>
            </w:pPr>
          </w:p>
        </w:tc>
      </w:tr>
      <w:tr w:rsidR="00EE016D" w:rsidRPr="0002418D" w:rsidTr="00EE016D">
        <w:trPr>
          <w:trHeight w:val="2307"/>
        </w:trPr>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C74B9B" w:rsidRDefault="00EE016D" w:rsidP="00EE016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E016D" w:rsidRPr="0055517D" w:rsidRDefault="00EE016D" w:rsidP="00EE016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8"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946AD4">
            <w:r>
              <w:t>«</w:t>
            </w:r>
            <w:r w:rsidR="00C74B9B">
              <w:t>1</w:t>
            </w:r>
            <w:r w:rsidR="00946AD4">
              <w:t>2</w:t>
            </w:r>
            <w:r w:rsidR="0014229A" w:rsidRPr="005C24A0">
              <w:t>»</w:t>
            </w:r>
            <w:r w:rsidR="00C74B9B">
              <w:t xml:space="preserve"> </w:t>
            </w:r>
            <w:r w:rsidR="00946AD4">
              <w:t>апреля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6F47BF">
              <w:t>«</w:t>
            </w:r>
            <w:r w:rsidR="00F95CFB">
              <w:t>1</w:t>
            </w:r>
            <w:r w:rsidR="00946AD4">
              <w:t>2</w:t>
            </w:r>
            <w:r w:rsidR="00F95CFB" w:rsidRPr="005C24A0">
              <w:t>»</w:t>
            </w:r>
            <w:r w:rsidR="00F95CFB">
              <w:t xml:space="preserve"> </w:t>
            </w:r>
            <w:r w:rsidR="00946AD4">
              <w:t>апреля</w:t>
            </w:r>
            <w:r w:rsidR="00F95CFB">
              <w:t xml:space="preserve"> </w:t>
            </w:r>
            <w:r w:rsidRPr="0078652E">
              <w:t>201</w:t>
            </w:r>
            <w:r w:rsidR="00722D2F">
              <w:t>6</w:t>
            </w:r>
            <w:r w:rsidRPr="0078652E">
              <w:t xml:space="preserve"> г. в 1</w:t>
            </w:r>
            <w:r w:rsidR="00946AD4">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F95CFB" w:rsidP="0078652E">
            <w:pPr>
              <w:suppressAutoHyphens/>
              <w:jc w:val="both"/>
            </w:pPr>
            <w:r>
              <w:t>«</w:t>
            </w:r>
            <w:r w:rsidR="00946AD4">
              <w:t>04</w:t>
            </w:r>
            <w:r w:rsidR="00946AD4" w:rsidRPr="00607E86">
              <w:t xml:space="preserve">» </w:t>
            </w:r>
            <w:r w:rsidR="00946AD4">
              <w:t>мая</w:t>
            </w:r>
            <w:r w:rsidR="00946AD4" w:rsidRPr="00607E86">
              <w:t xml:space="preserve"> 20</w:t>
            </w:r>
            <w:r w:rsidR="00946AD4">
              <w:t>16</w:t>
            </w:r>
            <w:r w:rsidR="00946AD4" w:rsidRPr="00607E86">
              <w:t xml:space="preserve"> </w:t>
            </w:r>
            <w:r w:rsidR="005B4EE4" w:rsidRPr="00607E86">
              <w:t xml:space="preserve">года </w:t>
            </w:r>
            <w:r w:rsidR="00C74B9B">
              <w:t xml:space="preserve">в 10 </w:t>
            </w:r>
            <w:r w:rsidR="0078652E" w:rsidRPr="0078652E">
              <w:t xml:space="preserve">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5B4EE4" w:rsidP="0008212B">
            <w:pPr>
              <w:rPr>
                <w:highlight w:val="lightGray"/>
              </w:rPr>
            </w:pPr>
            <w:r w:rsidRPr="00607E86">
              <w:t>«</w:t>
            </w:r>
            <w:r w:rsidR="00946AD4">
              <w:t>04</w:t>
            </w:r>
            <w:r w:rsidR="00946AD4" w:rsidRPr="00607E86">
              <w:t xml:space="preserve">» </w:t>
            </w:r>
            <w:r w:rsidR="00946AD4">
              <w:t>мая</w:t>
            </w:r>
            <w:r w:rsidR="00946AD4" w:rsidRPr="00607E86">
              <w:t xml:space="preserve"> 20</w:t>
            </w:r>
            <w:r w:rsidR="00946AD4">
              <w:t>16</w:t>
            </w:r>
            <w:r w:rsidR="00946AD4" w:rsidRPr="00607E86">
              <w:t xml:space="preserve"> </w:t>
            </w:r>
            <w:r w:rsidR="0008212B">
              <w:t>г</w:t>
            </w:r>
            <w:r w:rsidR="005E58BA" w:rsidRPr="00607E86">
              <w:t xml:space="preserve">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5B4EE4">
              <w:t>0</w:t>
            </w:r>
            <w:r w:rsidR="00946AD4">
              <w:t>5</w:t>
            </w:r>
            <w:r w:rsidR="005B4EE4" w:rsidRPr="00607E86">
              <w:t>»</w:t>
            </w:r>
            <w:r w:rsidR="005B4EE4">
              <w:t xml:space="preserve"> ма</w:t>
            </w:r>
            <w:r w:rsidR="00946AD4">
              <w:t xml:space="preserve">я </w:t>
            </w:r>
            <w:r w:rsidRPr="000F4823">
              <w:t>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xml:space="preserve">: </w:t>
            </w:r>
            <w:r w:rsidR="00F95CFB" w:rsidRPr="00607E86">
              <w:t>«</w:t>
            </w:r>
            <w:r w:rsidR="005B4EE4">
              <w:t>0</w:t>
            </w:r>
            <w:r w:rsidR="00946AD4">
              <w:t>5</w:t>
            </w:r>
            <w:r w:rsidR="00F95CFB" w:rsidRPr="00607E86">
              <w:t xml:space="preserve">» </w:t>
            </w:r>
            <w:r w:rsidR="00F95CFB">
              <w:t>ма</w:t>
            </w:r>
            <w:r w:rsidR="00946AD4">
              <w:t>я</w:t>
            </w:r>
            <w:r w:rsidR="00F95CFB">
              <w:t xml:space="preserve"> </w:t>
            </w:r>
            <w:r w:rsidRPr="000F4823">
              <w:t>201</w:t>
            </w:r>
            <w:r w:rsidR="00722D2F">
              <w:t>6</w:t>
            </w:r>
            <w:r w:rsidRPr="000F4823">
              <w:t xml:space="preserve"> года в 1</w:t>
            </w:r>
            <w:r w:rsidR="00946AD4">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F95CFB" w:rsidRPr="00607E86">
              <w:t>«</w:t>
            </w:r>
            <w:r w:rsidR="005B4EE4">
              <w:t>1</w:t>
            </w:r>
            <w:r w:rsidR="00946AD4">
              <w:t>6</w:t>
            </w:r>
            <w:r w:rsidR="00F95CFB" w:rsidRPr="00607E86">
              <w:t xml:space="preserve">» </w:t>
            </w:r>
            <w:r w:rsidR="00F95CFB">
              <w:t>ма</w:t>
            </w:r>
            <w:r w:rsidR="00946AD4">
              <w:t>я</w:t>
            </w:r>
            <w:r w:rsidR="00F95CFB" w:rsidRPr="000F4823">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46AD4" w:rsidRPr="00946AD4" w:rsidRDefault="00946AD4" w:rsidP="00946AD4">
            <w:pPr>
              <w:autoSpaceDE w:val="0"/>
              <w:autoSpaceDN w:val="0"/>
              <w:adjustRightInd w:val="0"/>
              <w:jc w:val="both"/>
              <w:rPr>
                <w:rFonts w:eastAsia="Bitstream Vera Sans"/>
                <w:b/>
                <w:bCs/>
                <w:kern w:val="1"/>
                <w:lang w:eastAsia="zh-CN" w:bidi="hi-IN"/>
              </w:rPr>
            </w:pPr>
            <w:r w:rsidRPr="00946AD4">
              <w:rPr>
                <w:b/>
              </w:rPr>
              <w:t>Изготовление и</w:t>
            </w:r>
            <w:r w:rsidRPr="00946AD4">
              <w:t xml:space="preserve"> </w:t>
            </w:r>
            <w:r w:rsidRPr="00946AD4">
              <w:rPr>
                <w:rFonts w:eastAsia="Bitstream Vera Sans"/>
                <w:b/>
                <w:bCs/>
                <w:kern w:val="1"/>
                <w:lang w:eastAsia="zh-CN" w:bidi="hi-IN"/>
              </w:rPr>
              <w:t>размещение рекламных материалов на средствах наружной рекламы</w:t>
            </w:r>
          </w:p>
          <w:p w:rsidR="0014229A" w:rsidRPr="00227C39" w:rsidRDefault="00946AD4" w:rsidP="00E9651E">
            <w:pPr>
              <w:pStyle w:val="Default"/>
              <w:jc w:val="both"/>
              <w:rPr>
                <w:iCs/>
              </w:rPr>
            </w:pPr>
            <w:r w:rsidRPr="00B30748">
              <w:rPr>
                <w:rFonts w:eastAsia="Times New Roman"/>
                <w:lang w:eastAsia="ru-RU"/>
              </w:rPr>
              <w:t>Состав</w:t>
            </w:r>
            <w:r>
              <w:rPr>
                <w:rFonts w:eastAsia="Times New Roman"/>
                <w:lang w:eastAsia="ru-RU"/>
              </w:rPr>
              <w:t>,</w:t>
            </w:r>
            <w:r w:rsidRPr="00B30748">
              <w:rPr>
                <w:rFonts w:eastAsia="Times New Roman"/>
                <w:lang w:eastAsia="ru-RU"/>
              </w:rPr>
              <w:t xml:space="preserve"> объём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 xml:space="preserve">Спецификацией </w:t>
            </w:r>
            <w:r w:rsidRPr="00B30748">
              <w:rPr>
                <w:rFonts w:eastAsia="Times New Roman"/>
                <w:lang w:eastAsia="ru-RU"/>
              </w:rPr>
              <w:t xml:space="preserve">(Приложение №1 к </w:t>
            </w:r>
            <w:r>
              <w:rPr>
                <w:rFonts w:eastAsia="Times New Roman"/>
                <w:lang w:eastAsia="ru-RU"/>
              </w:rPr>
              <w:t>Документации о закупке</w:t>
            </w:r>
            <w:r w:rsidRPr="00B30748">
              <w:rPr>
                <w:rFonts w:eastAsia="Times New Roman"/>
                <w:lang w:eastAsia="ru-RU"/>
              </w:rPr>
              <w:t>) и условиями</w:t>
            </w:r>
            <w:r>
              <w:rPr>
                <w:rFonts w:eastAsia="Times New Roman"/>
                <w:lang w:eastAsia="ru-RU"/>
              </w:rPr>
              <w:t xml:space="preserve"> проекта </w:t>
            </w:r>
            <w:r w:rsidRPr="00B30748">
              <w:rPr>
                <w:rFonts w:eastAsia="Times New Roman"/>
                <w:lang w:eastAsia="ru-RU"/>
              </w:rPr>
              <w:t xml:space="preserve">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46AD4" w:rsidRPr="00946AD4" w:rsidRDefault="00946AD4" w:rsidP="00946AD4">
            <w:pPr>
              <w:autoSpaceDE w:val="0"/>
              <w:autoSpaceDN w:val="0"/>
              <w:adjustRightInd w:val="0"/>
              <w:jc w:val="both"/>
              <w:rPr>
                <w:iCs/>
              </w:rPr>
            </w:pPr>
            <w:r w:rsidRPr="00946AD4">
              <w:rPr>
                <w:rFonts w:eastAsia="Calibri"/>
                <w:iCs/>
                <w:color w:val="000000"/>
                <w:lang w:eastAsia="en-US"/>
              </w:rPr>
              <w:t>Начальная (максимальная) цена договора</w:t>
            </w:r>
            <w:r w:rsidRPr="00946AD4">
              <w:rPr>
                <w:iCs/>
              </w:rPr>
              <w:t xml:space="preserve"> составляет 1 032 905,66 (один миллион тридцать две тысячи девятьсот пять) рублей 66 коп., в том числе сумма НДС (18%) 157 561,88 рублей.</w:t>
            </w:r>
          </w:p>
          <w:p w:rsidR="00946AD4" w:rsidRPr="00946AD4" w:rsidRDefault="00946AD4" w:rsidP="00946AD4">
            <w:pPr>
              <w:autoSpaceDE w:val="0"/>
              <w:autoSpaceDN w:val="0"/>
              <w:adjustRightInd w:val="0"/>
              <w:jc w:val="both"/>
              <w:rPr>
                <w:iCs/>
              </w:rPr>
            </w:pPr>
            <w:r w:rsidRPr="00946AD4">
              <w:rPr>
                <w:rFonts w:eastAsia="Calibri"/>
                <w:iCs/>
                <w:color w:val="000000"/>
                <w:lang w:eastAsia="en-US"/>
              </w:rPr>
              <w:t>Начальная (максимальная) цена договора</w:t>
            </w:r>
            <w:r w:rsidRPr="00946AD4">
              <w:rPr>
                <w:iCs/>
              </w:rPr>
              <w:t xml:space="preserve"> составляет 875 343,78 рублей без НДС.</w:t>
            </w:r>
          </w:p>
          <w:p w:rsidR="00946AD4" w:rsidRPr="00946AD4" w:rsidRDefault="00946AD4" w:rsidP="00946AD4">
            <w:pPr>
              <w:autoSpaceDE w:val="0"/>
              <w:autoSpaceDN w:val="0"/>
              <w:adjustRightInd w:val="0"/>
              <w:jc w:val="both"/>
              <w:rPr>
                <w:rFonts w:eastAsia="Calibri"/>
                <w:iCs/>
              </w:rPr>
            </w:pPr>
            <w:r w:rsidRPr="00946AD4">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946AD4">
              <w:rPr>
                <w:rFonts w:eastAsia="Calibri"/>
                <w:iCs/>
              </w:rPr>
              <w:t xml:space="preserve"> данной предельной сумме.</w:t>
            </w:r>
          </w:p>
          <w:p w:rsidR="00946AD4" w:rsidRPr="00946AD4" w:rsidRDefault="00946AD4" w:rsidP="00946AD4">
            <w:pPr>
              <w:autoSpaceDE w:val="0"/>
              <w:autoSpaceDN w:val="0"/>
              <w:adjustRightInd w:val="0"/>
              <w:jc w:val="both"/>
              <w:rPr>
                <w:rFonts w:eastAsia="Calibri"/>
                <w:iCs/>
                <w:sz w:val="16"/>
                <w:szCs w:val="16"/>
                <w:lang w:eastAsia="en-US"/>
              </w:rPr>
            </w:pPr>
          </w:p>
          <w:p w:rsidR="00946AD4" w:rsidRPr="00946AD4" w:rsidRDefault="00946AD4" w:rsidP="00946AD4">
            <w:pPr>
              <w:autoSpaceDE w:val="0"/>
              <w:autoSpaceDN w:val="0"/>
              <w:adjustRightInd w:val="0"/>
              <w:jc w:val="both"/>
              <w:rPr>
                <w:rFonts w:eastAsia="Calibri"/>
                <w:iCs/>
                <w:lang w:eastAsia="en-US"/>
              </w:rPr>
            </w:pPr>
            <w:r w:rsidRPr="00946AD4">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946AD4" w:rsidRPr="00946AD4" w:rsidRDefault="00946AD4" w:rsidP="00946AD4">
            <w:pPr>
              <w:autoSpaceDE w:val="0"/>
              <w:autoSpaceDN w:val="0"/>
              <w:adjustRightInd w:val="0"/>
              <w:jc w:val="both"/>
              <w:rPr>
                <w:rFonts w:eastAsia="Calibri"/>
                <w:iCs/>
                <w:sz w:val="16"/>
                <w:szCs w:val="16"/>
                <w:lang w:eastAsia="en-US"/>
              </w:rPr>
            </w:pPr>
          </w:p>
          <w:p w:rsidR="00946AD4" w:rsidRPr="00946AD4" w:rsidRDefault="00946AD4" w:rsidP="00946AD4">
            <w:pPr>
              <w:autoSpaceDE w:val="0"/>
              <w:autoSpaceDN w:val="0"/>
              <w:adjustRightInd w:val="0"/>
              <w:jc w:val="both"/>
              <w:rPr>
                <w:rFonts w:eastAsia="Calibri"/>
                <w:iCs/>
                <w:lang w:eastAsia="en-US"/>
              </w:rPr>
            </w:pPr>
            <w:r w:rsidRPr="00946AD4">
              <w:rPr>
                <w:rFonts w:eastAsia="Calibri"/>
                <w:iCs/>
                <w:lang w:eastAsia="en-U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договора.                 </w:t>
            </w:r>
          </w:p>
          <w:p w:rsidR="00946AD4" w:rsidRPr="00946AD4" w:rsidRDefault="00946AD4" w:rsidP="00946AD4">
            <w:pPr>
              <w:autoSpaceDE w:val="0"/>
              <w:autoSpaceDN w:val="0"/>
              <w:adjustRightInd w:val="0"/>
              <w:jc w:val="both"/>
              <w:rPr>
                <w:rFonts w:eastAsia="Calibri"/>
                <w:iCs/>
                <w:lang w:eastAsia="en-US"/>
              </w:rPr>
            </w:pPr>
            <w:r w:rsidRPr="00946AD4">
              <w:rPr>
                <w:rFonts w:eastAsia="Calibri"/>
                <w:iCs/>
                <w:lang w:eastAsia="en-US"/>
              </w:rPr>
              <w:t>Размер коэффициента снижения, произведение которого на начальную (максимальную) цену единицы товара/договора, указанных в Документации о закупке, должно привести к снижению цены соответствующей единицы товара/договора.</w:t>
            </w:r>
          </w:p>
          <w:p w:rsidR="00946AD4" w:rsidRPr="00946AD4" w:rsidRDefault="00946AD4" w:rsidP="00946AD4">
            <w:pPr>
              <w:autoSpaceDE w:val="0"/>
              <w:autoSpaceDN w:val="0"/>
              <w:adjustRightInd w:val="0"/>
              <w:jc w:val="both"/>
              <w:rPr>
                <w:rFonts w:eastAsia="Calibri"/>
                <w:iCs/>
                <w:sz w:val="16"/>
                <w:szCs w:val="16"/>
                <w:lang w:eastAsia="en-US"/>
              </w:rPr>
            </w:pPr>
          </w:p>
          <w:p w:rsidR="00946AD4" w:rsidRPr="00946AD4" w:rsidRDefault="00946AD4" w:rsidP="00946AD4">
            <w:pPr>
              <w:autoSpaceDE w:val="0"/>
              <w:autoSpaceDN w:val="0"/>
              <w:adjustRightInd w:val="0"/>
              <w:jc w:val="both"/>
              <w:rPr>
                <w:rFonts w:eastAsia="Calibri"/>
                <w:iCs/>
                <w:lang w:eastAsia="en-US"/>
              </w:rPr>
            </w:pPr>
            <w:r w:rsidRPr="00946AD4">
              <w:rPr>
                <w:rFonts w:eastAsia="Calibri"/>
                <w:iCs/>
                <w:lang w:eastAsia="en-US"/>
              </w:rPr>
              <w:t>Цена за единицу товара в договоре, заключаемом по итогам Закупки, определяется путем произведения начальной (максимальной) цены каждой единицы товара, указанной в настоящей Документации, на коэффициент снижения участника, с которым заключается договор по итогам проведенной Закупки.</w:t>
            </w:r>
          </w:p>
          <w:p w:rsidR="00946AD4" w:rsidRPr="00946AD4" w:rsidRDefault="00946AD4" w:rsidP="00946AD4">
            <w:pPr>
              <w:autoSpaceDE w:val="0"/>
              <w:autoSpaceDN w:val="0"/>
              <w:adjustRightInd w:val="0"/>
              <w:jc w:val="both"/>
              <w:rPr>
                <w:rFonts w:eastAsia="Calibri"/>
                <w:iCs/>
                <w:lang w:eastAsia="en-US"/>
              </w:rPr>
            </w:pPr>
            <w:r w:rsidRPr="00946AD4">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участника, с которым заключается договор по итогам проведенной Закупки.</w:t>
            </w:r>
          </w:p>
          <w:p w:rsidR="00946AD4" w:rsidRPr="00946AD4" w:rsidRDefault="00946AD4" w:rsidP="00946AD4">
            <w:pPr>
              <w:autoSpaceDE w:val="0"/>
              <w:autoSpaceDN w:val="0"/>
              <w:adjustRightInd w:val="0"/>
              <w:jc w:val="both"/>
              <w:rPr>
                <w:rFonts w:eastAsia="Calibri"/>
                <w:iCs/>
                <w:sz w:val="16"/>
                <w:szCs w:val="16"/>
                <w:lang w:eastAsia="en-US"/>
              </w:rPr>
            </w:pPr>
          </w:p>
          <w:p w:rsidR="00946AD4" w:rsidRPr="00946AD4" w:rsidRDefault="00946AD4" w:rsidP="00946AD4">
            <w:pPr>
              <w:autoSpaceDE w:val="0"/>
              <w:autoSpaceDN w:val="0"/>
              <w:adjustRightInd w:val="0"/>
              <w:jc w:val="both"/>
              <w:rPr>
                <w:rFonts w:eastAsia="Calibri"/>
                <w:iCs/>
                <w:lang w:eastAsia="en-US"/>
              </w:rPr>
            </w:pPr>
            <w:r w:rsidRPr="00946AD4">
              <w:rPr>
                <w:rFonts w:eastAsia="Calibri"/>
                <w:iCs/>
                <w:lang w:eastAsia="en-U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w:t>
            </w:r>
            <w:r w:rsidRPr="00946AD4">
              <w:rPr>
                <w:rFonts w:eastAsia="Calibri"/>
                <w:iCs/>
                <w:lang w:eastAsia="en-US"/>
              </w:rPr>
              <w:lastRenderedPageBreak/>
              <w:t>коэффициента снижения, предложенного таким Участником, не должно привести к превышению установленной предельной цены единицы товара (работы, услуги) по сравнению с указанными в Документации.</w:t>
            </w:r>
          </w:p>
          <w:p w:rsidR="0014229A" w:rsidRPr="00235AF8" w:rsidRDefault="00946AD4" w:rsidP="00946AD4">
            <w:pPr>
              <w:autoSpaceDE w:val="0"/>
              <w:autoSpaceDN w:val="0"/>
              <w:adjustRightInd w:val="0"/>
              <w:jc w:val="both"/>
            </w:pPr>
            <w:r w:rsidRPr="00946AD4">
              <w:rPr>
                <w:rFonts w:eastAsia="Calibri"/>
                <w:iCs/>
                <w:lang w:eastAsia="en-US"/>
              </w:rPr>
              <w:t>При этом, в указанном случае для целей оценки и сопоставления Заявок цена единицы товара, а также цена договора определяются путём произведения коэффициента снижения, предложенного каждым из Участников, на предельную цену единицы товара по Приложению № 1.2</w:t>
            </w:r>
            <w:r w:rsidRPr="00946AD4">
              <w:t xml:space="preserve"> к Документации о закупке</w:t>
            </w:r>
            <w:r w:rsidRPr="00946AD4">
              <w:rPr>
                <w:rFonts w:eastAsia="Calibri"/>
                <w:iCs/>
                <w:lang w:eastAsia="en-US"/>
              </w:rPr>
              <w:t xml:space="preserve"> и (</w:t>
            </w:r>
            <w:r w:rsidRPr="00946AD4">
              <w:rPr>
                <w:rFonts w:eastAsia="Calibri"/>
                <w:iCs/>
                <w:color w:val="000000"/>
                <w:lang w:eastAsia="en-US"/>
              </w:rPr>
              <w:t xml:space="preserve">начальную (максимальную) </w:t>
            </w:r>
            <w:r w:rsidRPr="00946AD4">
              <w:rPr>
                <w:rFonts w:eastAsia="Calibri"/>
                <w:iCs/>
                <w:lang w:eastAsia="en-US"/>
              </w:rPr>
              <w:t>цену договора)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w:t>
                  </w:r>
                  <w:r w:rsidRPr="00D82466">
                    <w:rPr>
                      <w:rFonts w:cs="Arial"/>
                      <w:color w:val="000000"/>
                    </w:rPr>
                    <w:lastRenderedPageBreak/>
                    <w:t>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E2D0E" w:rsidRPr="00F84878" w:rsidTr="00BA7B82">
              <w:tc>
                <w:tcPr>
                  <w:tcW w:w="4110" w:type="dxa"/>
                  <w:shd w:val="clear" w:color="auto" w:fill="auto"/>
                </w:tcPr>
                <w:p w:rsidR="00EE016D" w:rsidRDefault="00EE016D" w:rsidP="00EE016D">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7E2D0E" w:rsidRDefault="00EE016D" w:rsidP="00EE016D">
                  <w:pPr>
                    <w:autoSpaceDE w:val="0"/>
                    <w:autoSpaceDN w:val="0"/>
                    <w:adjustRightInd w:val="0"/>
                    <w:ind w:firstLine="204"/>
                    <w:jc w:val="both"/>
                    <w:rPr>
                      <w:rFonts w:cs="Arial"/>
                      <w:color w:val="000000"/>
                    </w:rPr>
                  </w:pPr>
                  <w:r w:rsidRPr="00B16A43">
                    <w:rPr>
                      <w:rFonts w:cs="Arial"/>
                      <w:b/>
                      <w:color w:val="000000"/>
                    </w:rPr>
                    <w:t>Предоставляется только Претендентами, отнесенными к субъектам малого и среднего предпринимательства</w:t>
                  </w:r>
                  <w:r>
                    <w:rPr>
                      <w:rFonts w:cs="Arial"/>
                      <w:b/>
                      <w:color w:val="000000"/>
                    </w:rPr>
                    <w:t>.</w:t>
                  </w:r>
                </w:p>
              </w:tc>
              <w:tc>
                <w:tcPr>
                  <w:tcW w:w="3318" w:type="dxa"/>
                  <w:shd w:val="clear" w:color="auto" w:fill="auto"/>
                </w:tcPr>
                <w:p w:rsidR="00EE016D" w:rsidRDefault="00EE016D" w:rsidP="00EE016D">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4D4A43">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E2D0E" w:rsidRPr="00F84878" w:rsidRDefault="00EE016D" w:rsidP="00EE016D">
                  <w:pPr>
                    <w:jc w:val="both"/>
                    <w:rPr>
                      <w:color w:val="000000"/>
                    </w:rPr>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r w:rsidR="007E2D0E">
                    <w:rPr>
                      <w:rFonts w:cs="Arial"/>
                      <w:color w:val="000000"/>
                    </w:rPr>
                    <w:t xml:space="preserve"> </w:t>
                  </w:r>
                </w:p>
              </w:tc>
            </w:tr>
          </w:tbl>
          <w:p w:rsidR="0014229A" w:rsidRPr="00857052" w:rsidRDefault="0014229A" w:rsidP="003B25CB">
            <w:pPr>
              <w:jc w:val="both"/>
              <w:rPr>
                <w:b/>
                <w:sz w:val="10"/>
                <w:szCs w:val="10"/>
              </w:rPr>
            </w:pPr>
          </w:p>
          <w:p w:rsidR="00B00F73" w:rsidRPr="00B00F73" w:rsidRDefault="00B00F73" w:rsidP="00B00F73">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00F73" w:rsidRPr="00B00F73" w:rsidTr="0045722A">
              <w:tc>
                <w:tcPr>
                  <w:tcW w:w="3572" w:type="dxa"/>
                  <w:shd w:val="clear" w:color="auto" w:fill="auto"/>
                </w:tcPr>
                <w:p w:rsidR="00B00F73" w:rsidRPr="00B00F73" w:rsidRDefault="00B00F73" w:rsidP="00B00F73">
                  <w:pPr>
                    <w:jc w:val="both"/>
                    <w:rPr>
                      <w:rFonts w:cs="Arial"/>
                      <w:b/>
                      <w:color w:val="000000"/>
                    </w:rPr>
                  </w:pPr>
                  <w:r w:rsidRPr="00B00F73">
                    <w:rPr>
                      <w:rFonts w:cs="Arial"/>
                      <w:b/>
                      <w:color w:val="000000"/>
                    </w:rPr>
                    <w:t xml:space="preserve">Наименование требования </w:t>
                  </w:r>
                </w:p>
              </w:tc>
              <w:tc>
                <w:tcPr>
                  <w:tcW w:w="3827" w:type="dxa"/>
                  <w:shd w:val="clear" w:color="auto" w:fill="auto"/>
                </w:tcPr>
                <w:p w:rsidR="00B00F73" w:rsidRPr="00B00F73" w:rsidRDefault="00B00F73" w:rsidP="00B00F73">
                  <w:pPr>
                    <w:ind w:right="34"/>
                    <w:jc w:val="both"/>
                    <w:rPr>
                      <w:rFonts w:cs="Arial"/>
                      <w:b/>
                      <w:color w:val="000000"/>
                    </w:rPr>
                  </w:pPr>
                  <w:r w:rsidRPr="00B00F73">
                    <w:rPr>
                      <w:rFonts w:cs="Arial"/>
                      <w:b/>
                      <w:color w:val="000000"/>
                    </w:rPr>
                    <w:t>Чем должно быть подтверждено в составе Заявки</w:t>
                  </w:r>
                </w:p>
              </w:tc>
            </w:tr>
            <w:tr w:rsidR="00B00F73" w:rsidRPr="00B00F73" w:rsidTr="0045722A">
              <w:tc>
                <w:tcPr>
                  <w:tcW w:w="3572" w:type="dxa"/>
                  <w:shd w:val="clear" w:color="auto" w:fill="auto"/>
                </w:tcPr>
                <w:p w:rsidR="00B00F73" w:rsidRPr="00B00F73" w:rsidRDefault="00B00F73" w:rsidP="00D50D8C">
                  <w:pPr>
                    <w:jc w:val="both"/>
                    <w:rPr>
                      <w:rFonts w:cs="Arial"/>
                      <w:color w:val="000000"/>
                    </w:rPr>
                  </w:pPr>
                  <w:r w:rsidRPr="00B00F73">
                    <w:rPr>
                      <w:rFonts w:cs="Arial"/>
                      <w:color w:val="000000"/>
                    </w:rPr>
                    <w:lastRenderedPageBreak/>
                    <w:t>Требование о наличии опыта исполнения договоров  оказания услуг аналогичных предмету Закупки, за последние 2 года, предшествующие дате размещения извещения о проведении закупки.</w:t>
                  </w:r>
                </w:p>
              </w:tc>
              <w:tc>
                <w:tcPr>
                  <w:tcW w:w="3827" w:type="dxa"/>
                  <w:shd w:val="clear" w:color="auto" w:fill="auto"/>
                </w:tcPr>
                <w:p w:rsidR="00B00F73" w:rsidRDefault="00B00F73" w:rsidP="00B00F73">
                  <w:pPr>
                    <w:jc w:val="both"/>
                    <w:rPr>
                      <w:rFonts w:cs="Arial"/>
                      <w:color w:val="000000"/>
                    </w:rPr>
                  </w:pPr>
                  <w:r w:rsidRPr="006543C4">
                    <w:rPr>
                      <w:rFonts w:cs="Arial"/>
                      <w:color w:val="000000"/>
                    </w:rPr>
                    <w:t>Копиями выполненных договоров и актов приемки, подтверждающих оказание аналогичных услуг за последние 2 года, предшествующие дате размещения извещения о проведении закупки, либо перечнем соответствующих договоров, составленного по форме</w:t>
                  </w:r>
                  <w:r>
                    <w:rPr>
                      <w:rFonts w:cs="Arial"/>
                      <w:color w:val="000000"/>
                    </w:rPr>
                    <w:t xml:space="preserve"> приложения №</w:t>
                  </w:r>
                  <w:r w:rsidR="004D4A43">
                    <w:rPr>
                      <w:rFonts w:cs="Arial"/>
                      <w:color w:val="000000"/>
                    </w:rPr>
                    <w:t xml:space="preserve"> 9</w:t>
                  </w:r>
                  <w:r>
                    <w:rPr>
                      <w:rFonts w:cs="Arial"/>
                      <w:color w:val="000000"/>
                    </w:rPr>
                    <w:t xml:space="preserve"> к</w:t>
                  </w:r>
                  <w:r w:rsidRPr="006543C4">
                    <w:rPr>
                      <w:rFonts w:cs="Arial"/>
                      <w:color w:val="000000"/>
                    </w:rPr>
                    <w:t xml:space="preserve"> Документации о закупке, с обязательным приложением копий актов приемки, подтверждающих оказание аналогичных услуг.</w:t>
                  </w:r>
                </w:p>
                <w:p w:rsidR="00B00F73" w:rsidRPr="00B00F73" w:rsidRDefault="00B00F73" w:rsidP="00B00F73">
                  <w:pPr>
                    <w:ind w:right="34"/>
                    <w:jc w:val="both"/>
                    <w:rPr>
                      <w:rFonts w:cs="Arial"/>
                      <w:b/>
                      <w:color w:val="000000"/>
                    </w:rPr>
                  </w:pPr>
                </w:p>
              </w:tc>
            </w:tr>
          </w:tbl>
          <w:p w:rsidR="00B00F73" w:rsidRDefault="00B00F73" w:rsidP="003B25CB">
            <w:pPr>
              <w:jc w:val="both"/>
              <w:rPr>
                <w:rFonts w:cs="Arial"/>
                <w:color w:val="000000"/>
              </w:rPr>
            </w:pPr>
          </w:p>
          <w:p w:rsidR="0014229A" w:rsidRPr="00857052" w:rsidRDefault="00311256" w:rsidP="003B25CB">
            <w:pPr>
              <w:jc w:val="both"/>
              <w:rPr>
                <w:b/>
                <w:sz w:val="10"/>
                <w:szCs w:val="1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F95CFB" w:rsidP="00F95CFB">
                  <w:pPr>
                    <w:pStyle w:val="a4"/>
                    <w:ind w:left="0"/>
                    <w:rPr>
                      <w:rFonts w:cs="Arial"/>
                      <w:color w:val="000000"/>
                    </w:rPr>
                  </w:pPr>
                  <w:r>
                    <w:t>Величина коэффициента снижения цены</w:t>
                  </w:r>
                </w:p>
              </w:tc>
              <w:tc>
                <w:tcPr>
                  <w:tcW w:w="992" w:type="dxa"/>
                  <w:shd w:val="clear" w:color="auto" w:fill="auto"/>
                </w:tcPr>
                <w:p w:rsidR="0014229A" w:rsidRPr="006603A3" w:rsidRDefault="00A27D60" w:rsidP="00281CCB">
                  <w:pPr>
                    <w:pStyle w:val="a4"/>
                    <w:ind w:left="0"/>
                    <w:rPr>
                      <w:rFonts w:cs="Arial"/>
                      <w:color w:val="000000"/>
                    </w:rPr>
                  </w:pPr>
                  <w:r w:rsidRPr="006603A3">
                    <w:rPr>
                      <w:rFonts w:cs="Arial"/>
                      <w:color w:val="000000"/>
                    </w:rPr>
                    <w:t>9</w:t>
                  </w:r>
                  <w:r w:rsidR="00281CCB">
                    <w:rPr>
                      <w:rFonts w:cs="Arial"/>
                      <w:color w:val="000000"/>
                    </w:rPr>
                    <w:t>7%</w:t>
                  </w:r>
                </w:p>
              </w:tc>
              <w:tc>
                <w:tcPr>
                  <w:tcW w:w="3119" w:type="dxa"/>
                  <w:shd w:val="clear" w:color="auto" w:fill="auto"/>
                </w:tcPr>
                <w:p w:rsidR="0014229A" w:rsidRPr="006603A3" w:rsidRDefault="00A27D60" w:rsidP="00F95CFB">
                  <w:pPr>
                    <w:pStyle w:val="a4"/>
                    <w:ind w:left="0"/>
                    <w:rPr>
                      <w:rFonts w:cs="Arial"/>
                      <w:color w:val="000000"/>
                    </w:rPr>
                  </w:pPr>
                  <w:r w:rsidRPr="006603A3">
                    <w:t xml:space="preserve">Оценивается </w:t>
                  </w:r>
                  <w:r w:rsidR="00F95CFB">
                    <w:t>р</w:t>
                  </w:r>
                  <w:r w:rsidR="00F95CFB" w:rsidRPr="00782A7C">
                    <w:t xml:space="preserve">азмер коэффициента снижения, произведение которого на начальную (максимальную) цену договора и цену единицы товара (работы, услуги), указанной в Документации о закупке должно привести </w:t>
                  </w:r>
                  <w:r w:rsidR="00F95CFB" w:rsidRPr="00782A7C">
                    <w:rPr>
                      <w:rFonts w:cs="Arial"/>
                    </w:rPr>
                    <w:t xml:space="preserve">к снижению цены договора и </w:t>
                  </w:r>
                  <w:r w:rsidR="006F47BF" w:rsidRPr="00782A7C">
                    <w:rPr>
                      <w:rFonts w:cs="Arial"/>
                    </w:rPr>
                    <w:t>цены соответствующей</w:t>
                  </w:r>
                  <w:r w:rsidR="00F95CFB" w:rsidRPr="00782A7C">
                    <w:rPr>
                      <w:rFonts w:cs="Arial"/>
                    </w:rPr>
                    <w:t xml:space="preserve"> единицы товара (работы, услуги</w:t>
                  </w:r>
                  <w:r w:rsidR="006F47BF" w:rsidRPr="00782A7C">
                    <w:rPr>
                      <w:rFonts w:cs="Arial"/>
                    </w:rPr>
                    <w:t>),</w:t>
                  </w:r>
                  <w:r w:rsidR="006F47BF" w:rsidRPr="00A14006">
                    <w:rPr>
                      <w:rFonts w:cs="Arial"/>
                    </w:rPr>
                    <w:t xml:space="preserve"> указанных</w:t>
                  </w:r>
                  <w:r w:rsidR="00F95CFB" w:rsidRPr="00A14006">
                    <w:rPr>
                      <w:rFonts w:cs="Arial"/>
                    </w:rPr>
                    <w:t xml:space="preserve"> </w:t>
                  </w:r>
                  <w:r w:rsidR="006F47BF" w:rsidRPr="00A14006">
                    <w:rPr>
                      <w:rFonts w:cs="Arial"/>
                    </w:rPr>
                    <w:t>в Приложении</w:t>
                  </w:r>
                  <w:r w:rsidR="00F95CFB" w:rsidRPr="00A14006">
                    <w:t xml:space="preserve"> </w:t>
                  </w:r>
                  <w:r w:rsidR="00F95CFB" w:rsidRPr="00782A7C">
                    <w:t>№</w:t>
                  </w:r>
                  <w:r w:rsidR="00F95CFB">
                    <w:t xml:space="preserve"> 1</w:t>
                  </w:r>
                  <w:r w:rsidR="00F95CFB" w:rsidRPr="00782A7C">
                    <w:t xml:space="preserve"> к </w:t>
                  </w:r>
                  <w:r w:rsidR="00F95CFB">
                    <w:t>Документации.</w:t>
                  </w:r>
                </w:p>
              </w:tc>
            </w:tr>
            <w:tr w:rsidR="00532169" w:rsidTr="00ED6883">
              <w:tc>
                <w:tcPr>
                  <w:tcW w:w="3459" w:type="dxa"/>
                  <w:shd w:val="clear" w:color="auto" w:fill="auto"/>
                </w:tcPr>
                <w:p w:rsidR="00532169" w:rsidRPr="00046853" w:rsidRDefault="00A14006" w:rsidP="00532169">
                  <w:pPr>
                    <w:pStyle w:val="a4"/>
                    <w:ind w:left="0"/>
                    <w:rPr>
                      <w:rFonts w:cs="Arial"/>
                      <w:color w:val="000000"/>
                    </w:rPr>
                  </w:pPr>
                  <w:r w:rsidRPr="00F2050A">
                    <w:t>Сроки оплаты по договору</w:t>
                  </w:r>
                </w:p>
              </w:tc>
              <w:tc>
                <w:tcPr>
                  <w:tcW w:w="992" w:type="dxa"/>
                  <w:shd w:val="clear" w:color="auto" w:fill="auto"/>
                </w:tcPr>
                <w:p w:rsidR="00532169" w:rsidRDefault="00281CCB" w:rsidP="003B25CB">
                  <w:pPr>
                    <w:pStyle w:val="a4"/>
                    <w:ind w:left="0"/>
                    <w:rPr>
                      <w:rFonts w:cs="Arial"/>
                      <w:color w:val="000000"/>
                    </w:rPr>
                  </w:pPr>
                  <w:r>
                    <w:rPr>
                      <w:rFonts w:cs="Arial"/>
                      <w:color w:val="000000"/>
                    </w:rPr>
                    <w:t>3</w:t>
                  </w:r>
                  <w:r w:rsidR="00532169">
                    <w:rPr>
                      <w:rFonts w:cs="Arial"/>
                      <w:color w:val="000000"/>
                    </w:rPr>
                    <w:t>%</w:t>
                  </w:r>
                </w:p>
              </w:tc>
              <w:tc>
                <w:tcPr>
                  <w:tcW w:w="3119" w:type="dxa"/>
                  <w:shd w:val="clear" w:color="auto" w:fill="auto"/>
                </w:tcPr>
                <w:p w:rsidR="00532169" w:rsidRPr="00046853" w:rsidRDefault="00A14006" w:rsidP="00532169">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 xml:space="preserve">Условия </w:t>
                  </w:r>
                  <w:r w:rsidRPr="00F2050A">
                    <w:rPr>
                      <w:rFonts w:eastAsia="MS Mincho"/>
                      <w:i/>
                      <w:iCs/>
                      <w:lang w:val="x-none"/>
                    </w:rPr>
                    <w:lastRenderedPageBreak/>
                    <w:t>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w:t>
                  </w:r>
                  <w:bookmarkStart w:id="17" w:name="_GoBack"/>
                  <w:bookmarkEnd w:id="17"/>
                  <w:r w:rsidRPr="00F2050A">
                    <w:t>участником закупки в его заявке на участие в закупке.</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w:t>
            </w:r>
            <w:r>
              <w:lastRenderedPageBreak/>
              <w:t xml:space="preserve">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14006" w:rsidRPr="00A14006" w:rsidRDefault="00D65197" w:rsidP="00A14006">
            <w:pPr>
              <w:autoSpaceDE w:val="0"/>
              <w:autoSpaceDN w:val="0"/>
              <w:adjustRightInd w:val="0"/>
              <w:jc w:val="both"/>
            </w:pPr>
            <w:r w:rsidRPr="001D3803">
              <w:t xml:space="preserve">Место </w:t>
            </w:r>
            <w:r>
              <w:t>оказания услуг</w:t>
            </w:r>
            <w:r w:rsidRPr="001D3803">
              <w:t xml:space="preserve">: согласно </w:t>
            </w:r>
            <w:r w:rsidR="00946AD4">
              <w:t>Спецификации</w:t>
            </w:r>
            <w:r w:rsidRPr="001D3803">
              <w:t xml:space="preserve"> (</w:t>
            </w:r>
            <w:r w:rsidR="00A14006">
              <w:t>Приложение № 1 к Документации о закупке</w:t>
            </w:r>
            <w:r w:rsidRPr="001D3803">
              <w:t>)</w:t>
            </w:r>
            <w:r w:rsidR="00A14006">
              <w:t xml:space="preserve"> и услови</w:t>
            </w:r>
            <w:r w:rsidR="003F7492">
              <w:t>й</w:t>
            </w:r>
            <w:r w:rsidR="00A14006">
              <w:t xml:space="preserve"> </w:t>
            </w:r>
            <w:r w:rsidR="006F47BF">
              <w:t xml:space="preserve">проекта </w:t>
            </w:r>
            <w:r w:rsidR="00A14006">
              <w:t xml:space="preserve">договора </w:t>
            </w:r>
            <w:r w:rsidR="00A14006" w:rsidRPr="00A14006">
              <w:t>(Приложение № 2 к Документации о закупке).</w:t>
            </w:r>
          </w:p>
          <w:p w:rsidR="00D65197" w:rsidRPr="001D3803" w:rsidRDefault="00D65197" w:rsidP="00D65197">
            <w:pPr>
              <w:autoSpaceDE w:val="0"/>
              <w:autoSpaceDN w:val="0"/>
              <w:adjustRightInd w:val="0"/>
              <w:jc w:val="both"/>
              <w:rPr>
                <w:rFonts w:eastAsia="Calibri"/>
                <w:iCs/>
                <w:color w:val="000000"/>
              </w:rPr>
            </w:pPr>
          </w:p>
          <w:p w:rsidR="00A14006" w:rsidRPr="00A14006" w:rsidRDefault="00A14006" w:rsidP="00A14006">
            <w:pPr>
              <w:autoSpaceDE w:val="0"/>
              <w:autoSpaceDN w:val="0"/>
              <w:adjustRightInd w:val="0"/>
              <w:jc w:val="both"/>
            </w:pPr>
            <w:r w:rsidRPr="00A14006">
              <w:rPr>
                <w:rFonts w:eastAsia="Calibri"/>
                <w:iCs/>
                <w:color w:val="000000"/>
                <w:lang w:eastAsia="en-US"/>
              </w:rPr>
              <w:t xml:space="preserve">Период размещения: </w:t>
            </w:r>
            <w:r w:rsidRPr="00A14006">
              <w:rPr>
                <w:rFonts w:eastAsiaTheme="minorHAnsi"/>
                <w:color w:val="000000"/>
                <w:lang w:eastAsia="en-US"/>
              </w:rPr>
              <w:t xml:space="preserve">согласно </w:t>
            </w:r>
            <w:r w:rsidR="00946AD4">
              <w:rPr>
                <w:rFonts w:eastAsiaTheme="minorHAnsi"/>
                <w:color w:val="000000"/>
                <w:lang w:eastAsia="en-US"/>
              </w:rPr>
              <w:t>Спецификации</w:t>
            </w:r>
            <w:r w:rsidRPr="00A14006">
              <w:t xml:space="preserve"> (Приложение №1 к Документации о закупке) и условий проекта договора (Приложение № 2 к Документации о закупке).</w:t>
            </w:r>
          </w:p>
          <w:p w:rsidR="0014229A" w:rsidRPr="00F84878" w:rsidRDefault="00A14006" w:rsidP="00A14006">
            <w:pPr>
              <w:autoSpaceDE w:val="0"/>
              <w:autoSpaceDN w:val="0"/>
              <w:adjustRightInd w:val="0"/>
              <w:jc w:val="both"/>
            </w:pPr>
            <w:r w:rsidRPr="00A14006">
              <w:rPr>
                <w:rFonts w:eastAsia="Calibri"/>
                <w:iCs/>
                <w:color w:val="000000"/>
                <w:lang w:eastAsia="en-US"/>
              </w:rPr>
              <w:t>Срок действия договора: с момента подписания договора по 31.12.2016г.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02185C">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 xml:space="preserve">Если в протоколе основного этапа Закупки (оценки и сопоставления Заявок) не определен критерий (критерии) оценки и </w:t>
            </w:r>
            <w:r>
              <w:lastRenderedPageBreak/>
              <w:t>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02185C">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812D3A">
              <w:t>Документации о закупке,</w:t>
            </w:r>
            <w:r w:rsidR="00A02B2E" w:rsidRPr="00326927">
              <w:t xml:space="preserve"> </w:t>
            </w:r>
            <w:r w:rsidR="005E04C1" w:rsidRPr="00326927">
              <w:t xml:space="preserve">включая обоснование цены договора -  </w:t>
            </w:r>
            <w:r w:rsidR="000B7587">
              <w:t>расчет цены</w:t>
            </w:r>
            <w:r w:rsidR="00812D3A">
              <w:t xml:space="preserve"> (по форме приложения № </w:t>
            </w:r>
            <w:r w:rsidR="004D4A43">
              <w:t>8</w:t>
            </w:r>
            <w:r w:rsidR="00812D3A">
              <w:t xml:space="preserve"> к Документации о закупке)</w:t>
            </w:r>
            <w:r w:rsidR="000B758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02185C">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02185C">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Pr="00784179">
              <w:lastRenderedPageBreak/>
              <w:t xml:space="preserve">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4D4A43">
              <w:t>7</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w:t>
            </w:r>
            <w:r w:rsidRPr="005E5897">
              <w:lastRenderedPageBreak/>
              <w:t xml:space="preserve">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lastRenderedPageBreak/>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2185C">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02185C">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w:t>
            </w:r>
            <w:r>
              <w:lastRenderedPageBreak/>
              <w:t xml:space="preserve">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46AD4" w:rsidRPr="00946AD4" w:rsidRDefault="004D5CC2" w:rsidP="00946AD4">
            <w:pPr>
              <w:tabs>
                <w:tab w:val="left" w:pos="1100"/>
              </w:tabs>
              <w:ind w:hanging="39"/>
              <w:jc w:val="both"/>
            </w:pPr>
            <w:r>
              <w:t>О</w:t>
            </w:r>
            <w:r w:rsidR="00946AD4" w:rsidRPr="00946AD4">
              <w:t xml:space="preserve">плата </w:t>
            </w:r>
            <w:r w:rsidR="00231DA2">
              <w:t xml:space="preserve">услуг </w:t>
            </w:r>
            <w:r w:rsidR="00946AD4" w:rsidRPr="00946AD4">
              <w:t xml:space="preserve">производится в течение </w:t>
            </w:r>
            <w:r w:rsidR="00946AD4">
              <w:t>30</w:t>
            </w:r>
            <w:r w:rsidR="00946AD4" w:rsidRPr="00946AD4">
              <w:t xml:space="preserve"> (</w:t>
            </w:r>
            <w:r w:rsidR="00946AD4">
              <w:t>тридцати</w:t>
            </w:r>
            <w:r w:rsidR="00946AD4" w:rsidRPr="00946AD4">
              <w:t>) календарных дней с момента подписания сторонами акта выполненных работ.</w:t>
            </w:r>
          </w:p>
          <w:p w:rsidR="0014229A" w:rsidRPr="005C24A0" w:rsidRDefault="0014229A" w:rsidP="00D50D8C">
            <w:pPr>
              <w:ind w:firstLine="528"/>
              <w:jc w:val="both"/>
            </w:pP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402923">
        <w:t>Спецификация</w:t>
      </w:r>
      <w:r w:rsidR="00C20F72">
        <w:t xml:space="preserve"> (Приложение № </w:t>
      </w:r>
      <w:r w:rsidR="00CD25D5">
        <w:t>1</w:t>
      </w:r>
      <w:r w:rsidR="00C20F72">
        <w:t xml:space="preserve">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7E2D0E">
        <w:t xml:space="preserve">Декларация о соответствии участника закупки критериям отнесения к субъектам малого и среднего предпринимательства (Приложение №6 </w:t>
      </w:r>
      <w:r w:rsidR="007E2D0E" w:rsidRPr="00B30748">
        <w:t xml:space="preserve">к </w:t>
      </w:r>
      <w:r w:rsidR="007E2D0E">
        <w:t xml:space="preserve">настоящей Документации о закупке), </w:t>
      </w:r>
      <w:r w:rsidR="007E2D0E" w:rsidRPr="004A02DC">
        <w:t>План привлечения субподрядчиков (соисполнителей) из числа субъектов малого и среднего предпринимательства</w:t>
      </w:r>
      <w:r w:rsidR="007E2D0E">
        <w:t xml:space="preserve"> (Приложение №7 </w:t>
      </w:r>
      <w:r w:rsidR="007E2D0E" w:rsidRPr="00B30748">
        <w:t xml:space="preserve">к </w:t>
      </w:r>
      <w:r w:rsidR="007E2D0E">
        <w:t>настоящей Документации о закупке),</w:t>
      </w:r>
      <w:r w:rsidR="005942B6">
        <w:t xml:space="preserve">расчет цены (Приложение № </w:t>
      </w:r>
      <w:r w:rsidR="007E2D0E">
        <w:t xml:space="preserve">8 </w:t>
      </w:r>
      <w:r w:rsidR="005942B6" w:rsidRPr="00B30748">
        <w:t xml:space="preserve">к </w:t>
      </w:r>
      <w:r w:rsidR="005942B6">
        <w:t>Документации о закупке)</w:t>
      </w:r>
      <w:r w:rsidR="00195EA1">
        <w:t xml:space="preserve">, Справка об опыте выполнения договоров (Приложение № </w:t>
      </w:r>
      <w:r w:rsidR="007E2D0E">
        <w:t>9</w:t>
      </w:r>
      <w:r w:rsidR="00195EA1">
        <w:t xml:space="preserve"> к Документации о закупке)</w:t>
      </w:r>
      <w:r w:rsidR="007E2D0E">
        <w:t>,</w:t>
      </w:r>
      <w:r w:rsidR="007E2D0E" w:rsidRPr="007E2D0E">
        <w:t xml:space="preserve"> </w:t>
      </w:r>
      <w:r w:rsidR="007E2D0E" w:rsidRPr="005C24A0">
        <w:t>форма запроса на разъяснение документации о закупке</w:t>
      </w:r>
      <w:r w:rsidR="007E2D0E">
        <w:t xml:space="preserve"> (Приложение № 10 </w:t>
      </w:r>
      <w:r w:rsidR="007E2D0E" w:rsidRPr="00B30748">
        <w:t xml:space="preserve">к </w:t>
      </w:r>
      <w:r w:rsidR="007E2D0E">
        <w:t>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18C" w:rsidRDefault="00F3718C" w:rsidP="0014229A">
      <w:r>
        <w:separator/>
      </w:r>
    </w:p>
  </w:endnote>
  <w:endnote w:type="continuationSeparator" w:id="0">
    <w:p w:rsidR="00F3718C" w:rsidRDefault="00F3718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18C" w:rsidRDefault="00F3718C" w:rsidP="0014229A">
      <w:r>
        <w:separator/>
      </w:r>
    </w:p>
  </w:footnote>
  <w:footnote w:type="continuationSeparator" w:id="0">
    <w:p w:rsidR="00F3718C" w:rsidRDefault="00F3718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2B6" w:rsidRDefault="005942B6">
    <w:pPr>
      <w:pStyle w:val="a6"/>
      <w:jc w:val="center"/>
    </w:pPr>
    <w:r>
      <w:fldChar w:fldCharType="begin"/>
    </w:r>
    <w:r>
      <w:instrText>PAGE   \* MERGEFORMAT</w:instrText>
    </w:r>
    <w:r>
      <w:fldChar w:fldCharType="separate"/>
    </w:r>
    <w:r w:rsidR="0002185C">
      <w:rPr>
        <w:noProof/>
      </w:rPr>
      <w:t>1</w:t>
    </w:r>
    <w:r>
      <w:fldChar w:fldCharType="end"/>
    </w:r>
  </w:p>
  <w:p w:rsidR="005942B6" w:rsidRDefault="005942B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185C"/>
    <w:rsid w:val="00043F2F"/>
    <w:rsid w:val="00046853"/>
    <w:rsid w:val="00055701"/>
    <w:rsid w:val="00063084"/>
    <w:rsid w:val="0008212B"/>
    <w:rsid w:val="00093E9C"/>
    <w:rsid w:val="000A086D"/>
    <w:rsid w:val="000A4ECA"/>
    <w:rsid w:val="000B7587"/>
    <w:rsid w:val="000D6510"/>
    <w:rsid w:val="000E0120"/>
    <w:rsid w:val="000F4823"/>
    <w:rsid w:val="00113692"/>
    <w:rsid w:val="00131F78"/>
    <w:rsid w:val="0014229A"/>
    <w:rsid w:val="0014377F"/>
    <w:rsid w:val="00155152"/>
    <w:rsid w:val="00167478"/>
    <w:rsid w:val="0017553A"/>
    <w:rsid w:val="00195EA1"/>
    <w:rsid w:val="001B4383"/>
    <w:rsid w:val="001B7CDD"/>
    <w:rsid w:val="001B7D6B"/>
    <w:rsid w:val="001C03F0"/>
    <w:rsid w:val="001C7491"/>
    <w:rsid w:val="001F7110"/>
    <w:rsid w:val="00204117"/>
    <w:rsid w:val="00207AB7"/>
    <w:rsid w:val="00231DA2"/>
    <w:rsid w:val="0025216C"/>
    <w:rsid w:val="00255E3F"/>
    <w:rsid w:val="0026485E"/>
    <w:rsid w:val="002759F0"/>
    <w:rsid w:val="00281CCB"/>
    <w:rsid w:val="00294822"/>
    <w:rsid w:val="002B4C0E"/>
    <w:rsid w:val="002B6897"/>
    <w:rsid w:val="002D059D"/>
    <w:rsid w:val="002F6829"/>
    <w:rsid w:val="003042B3"/>
    <w:rsid w:val="00311256"/>
    <w:rsid w:val="0032055F"/>
    <w:rsid w:val="00326927"/>
    <w:rsid w:val="0033356E"/>
    <w:rsid w:val="003673F7"/>
    <w:rsid w:val="00373528"/>
    <w:rsid w:val="00376B4B"/>
    <w:rsid w:val="00393AC3"/>
    <w:rsid w:val="003B25CB"/>
    <w:rsid w:val="003C5771"/>
    <w:rsid w:val="003E3508"/>
    <w:rsid w:val="003E710C"/>
    <w:rsid w:val="003F7492"/>
    <w:rsid w:val="00401F71"/>
    <w:rsid w:val="00402923"/>
    <w:rsid w:val="00411612"/>
    <w:rsid w:val="00412814"/>
    <w:rsid w:val="00421A51"/>
    <w:rsid w:val="0043434A"/>
    <w:rsid w:val="0043526C"/>
    <w:rsid w:val="004549AC"/>
    <w:rsid w:val="004739F3"/>
    <w:rsid w:val="00476009"/>
    <w:rsid w:val="004845F4"/>
    <w:rsid w:val="004C05AA"/>
    <w:rsid w:val="004D14CD"/>
    <w:rsid w:val="004D4A43"/>
    <w:rsid w:val="004D5CC2"/>
    <w:rsid w:val="004F1DC8"/>
    <w:rsid w:val="00510E96"/>
    <w:rsid w:val="00532169"/>
    <w:rsid w:val="00535757"/>
    <w:rsid w:val="005717E2"/>
    <w:rsid w:val="00574643"/>
    <w:rsid w:val="005807EB"/>
    <w:rsid w:val="00580C36"/>
    <w:rsid w:val="00591BD4"/>
    <w:rsid w:val="005942B6"/>
    <w:rsid w:val="00596AC4"/>
    <w:rsid w:val="005B0AB9"/>
    <w:rsid w:val="005B4EE4"/>
    <w:rsid w:val="005C6DCB"/>
    <w:rsid w:val="005E04C1"/>
    <w:rsid w:val="005E1AFD"/>
    <w:rsid w:val="005E58BA"/>
    <w:rsid w:val="005E63CD"/>
    <w:rsid w:val="005F6199"/>
    <w:rsid w:val="006351F8"/>
    <w:rsid w:val="00643157"/>
    <w:rsid w:val="0065239C"/>
    <w:rsid w:val="006543C4"/>
    <w:rsid w:val="006603A3"/>
    <w:rsid w:val="00660B32"/>
    <w:rsid w:val="006B054C"/>
    <w:rsid w:val="006B7711"/>
    <w:rsid w:val="006C0CCF"/>
    <w:rsid w:val="006D2214"/>
    <w:rsid w:val="006F1C74"/>
    <w:rsid w:val="006F47BF"/>
    <w:rsid w:val="006F50FF"/>
    <w:rsid w:val="00722D2F"/>
    <w:rsid w:val="007444B9"/>
    <w:rsid w:val="00755BBA"/>
    <w:rsid w:val="00755D25"/>
    <w:rsid w:val="007756F2"/>
    <w:rsid w:val="0078652E"/>
    <w:rsid w:val="007A354A"/>
    <w:rsid w:val="007E2D0E"/>
    <w:rsid w:val="007E34B5"/>
    <w:rsid w:val="007E5FE7"/>
    <w:rsid w:val="007F4768"/>
    <w:rsid w:val="0081021F"/>
    <w:rsid w:val="00812D3A"/>
    <w:rsid w:val="00821DC9"/>
    <w:rsid w:val="008239AB"/>
    <w:rsid w:val="008314DF"/>
    <w:rsid w:val="0083262D"/>
    <w:rsid w:val="0083542D"/>
    <w:rsid w:val="00852B1E"/>
    <w:rsid w:val="008A40EB"/>
    <w:rsid w:val="008B14A2"/>
    <w:rsid w:val="008C6A98"/>
    <w:rsid w:val="008E11DD"/>
    <w:rsid w:val="008F26C5"/>
    <w:rsid w:val="00937E6E"/>
    <w:rsid w:val="00946AD4"/>
    <w:rsid w:val="009A662F"/>
    <w:rsid w:val="009B7532"/>
    <w:rsid w:val="009E3F77"/>
    <w:rsid w:val="00A02B2E"/>
    <w:rsid w:val="00A14006"/>
    <w:rsid w:val="00A24CB7"/>
    <w:rsid w:val="00A27D60"/>
    <w:rsid w:val="00A667E3"/>
    <w:rsid w:val="00AB0FBA"/>
    <w:rsid w:val="00AD6F23"/>
    <w:rsid w:val="00AE4373"/>
    <w:rsid w:val="00B00F73"/>
    <w:rsid w:val="00B37EB4"/>
    <w:rsid w:val="00B63A2C"/>
    <w:rsid w:val="00BA7B82"/>
    <w:rsid w:val="00BE09E3"/>
    <w:rsid w:val="00BE17CB"/>
    <w:rsid w:val="00C20F72"/>
    <w:rsid w:val="00C24C88"/>
    <w:rsid w:val="00C327CC"/>
    <w:rsid w:val="00C52740"/>
    <w:rsid w:val="00C551F0"/>
    <w:rsid w:val="00C675FE"/>
    <w:rsid w:val="00C74B9B"/>
    <w:rsid w:val="00C77202"/>
    <w:rsid w:val="00C821C1"/>
    <w:rsid w:val="00C84DFD"/>
    <w:rsid w:val="00C901EB"/>
    <w:rsid w:val="00C92A83"/>
    <w:rsid w:val="00C94C33"/>
    <w:rsid w:val="00CD25D5"/>
    <w:rsid w:val="00CE2888"/>
    <w:rsid w:val="00CF2B41"/>
    <w:rsid w:val="00CF4DB2"/>
    <w:rsid w:val="00D4565D"/>
    <w:rsid w:val="00D50D8C"/>
    <w:rsid w:val="00D576D1"/>
    <w:rsid w:val="00D65197"/>
    <w:rsid w:val="00D94587"/>
    <w:rsid w:val="00D97FAB"/>
    <w:rsid w:val="00DA4E0B"/>
    <w:rsid w:val="00DB2617"/>
    <w:rsid w:val="00DC450D"/>
    <w:rsid w:val="00E0314F"/>
    <w:rsid w:val="00E245A7"/>
    <w:rsid w:val="00E42B67"/>
    <w:rsid w:val="00E53751"/>
    <w:rsid w:val="00E738A5"/>
    <w:rsid w:val="00E74D2C"/>
    <w:rsid w:val="00E75FC5"/>
    <w:rsid w:val="00E839A0"/>
    <w:rsid w:val="00E9145D"/>
    <w:rsid w:val="00E9651E"/>
    <w:rsid w:val="00EA1830"/>
    <w:rsid w:val="00EB04A4"/>
    <w:rsid w:val="00EB346C"/>
    <w:rsid w:val="00ED6883"/>
    <w:rsid w:val="00ED7BA7"/>
    <w:rsid w:val="00EE016D"/>
    <w:rsid w:val="00EE369C"/>
    <w:rsid w:val="00EF33D2"/>
    <w:rsid w:val="00F11F8F"/>
    <w:rsid w:val="00F13CAC"/>
    <w:rsid w:val="00F17D4A"/>
    <w:rsid w:val="00F3718C"/>
    <w:rsid w:val="00F4112B"/>
    <w:rsid w:val="00F65720"/>
    <w:rsid w:val="00F84DA7"/>
    <w:rsid w:val="00F95CFB"/>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BD7E8A-28EB-413E-B434-6FFFFDD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t.lobazn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F9669-2948-4EFD-B960-EFE5357AC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1</Pages>
  <Words>8331</Words>
  <Characters>47490</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38</cp:revision>
  <cp:lastPrinted>2016-04-12T11:21:00Z</cp:lastPrinted>
  <dcterms:created xsi:type="dcterms:W3CDTF">2015-10-13T11:12:00Z</dcterms:created>
  <dcterms:modified xsi:type="dcterms:W3CDTF">2016-04-12T11:26:00Z</dcterms:modified>
</cp:coreProperties>
</file>